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AC" w:rsidRPr="008255EA" w:rsidRDefault="00AD6AAC" w:rsidP="00AD6AAC">
      <w:pPr>
        <w:shd w:val="clear" w:color="auto" w:fill="FFFFFF"/>
        <w:spacing w:before="288" w:line="300" w:lineRule="auto"/>
        <w:jc w:val="center"/>
        <w:rPr>
          <w:sz w:val="28"/>
          <w:szCs w:val="28"/>
        </w:rPr>
      </w:pPr>
      <w:r w:rsidRPr="008255EA">
        <w:rPr>
          <w:b/>
          <w:bCs/>
          <w:color w:val="000000"/>
          <w:sz w:val="28"/>
          <w:szCs w:val="28"/>
        </w:rPr>
        <w:t>З</w:t>
      </w:r>
      <w:bookmarkStart w:id="0" w:name="_GoBack"/>
      <w:bookmarkEnd w:id="0"/>
      <w:r w:rsidRPr="008255EA">
        <w:rPr>
          <w:b/>
          <w:bCs/>
          <w:color w:val="000000"/>
          <w:sz w:val="28"/>
          <w:szCs w:val="28"/>
        </w:rPr>
        <w:t>адача № 3</w:t>
      </w:r>
    </w:p>
    <w:p w:rsidR="00AD6AAC" w:rsidRPr="008255EA" w:rsidRDefault="00AD6AAC" w:rsidP="00AD6AAC">
      <w:pPr>
        <w:shd w:val="clear" w:color="auto" w:fill="FFFFFF"/>
        <w:spacing w:before="151"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z w:val="28"/>
          <w:szCs w:val="28"/>
        </w:rPr>
        <w:t xml:space="preserve">В районе проведения площадной шлиховой съемки обнажается </w:t>
      </w:r>
      <w:r w:rsidRPr="008255EA">
        <w:rPr>
          <w:color w:val="000000"/>
          <w:spacing w:val="3"/>
          <w:sz w:val="28"/>
          <w:szCs w:val="28"/>
        </w:rPr>
        <w:t>небольшой гранитоидный интрузив, прорывающий свиту череду</w:t>
      </w:r>
      <w:r w:rsidRPr="008255EA">
        <w:rPr>
          <w:color w:val="000000"/>
          <w:spacing w:val="3"/>
          <w:sz w:val="28"/>
          <w:szCs w:val="28"/>
        </w:rPr>
        <w:softHyphen/>
      </w:r>
      <w:r w:rsidRPr="008255EA">
        <w:rPr>
          <w:color w:val="000000"/>
          <w:sz w:val="28"/>
          <w:szCs w:val="28"/>
        </w:rPr>
        <w:t xml:space="preserve">ющихся мелкозернистых и раковистых роговиков. </w:t>
      </w:r>
      <w:proofErr w:type="spellStart"/>
      <w:r w:rsidRPr="008255EA">
        <w:rPr>
          <w:color w:val="000000"/>
          <w:sz w:val="28"/>
          <w:szCs w:val="28"/>
        </w:rPr>
        <w:t>Гранитоиды</w:t>
      </w:r>
      <w:proofErr w:type="spellEnd"/>
      <w:r w:rsidRPr="008255EA">
        <w:rPr>
          <w:color w:val="000000"/>
          <w:sz w:val="28"/>
          <w:szCs w:val="28"/>
        </w:rPr>
        <w:t xml:space="preserve"> со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4"/>
          <w:sz w:val="28"/>
          <w:szCs w:val="28"/>
        </w:rPr>
        <w:t xml:space="preserve">держат акцессорный касситерит, россыпные концентрации которого </w:t>
      </w:r>
      <w:r w:rsidRPr="008255EA">
        <w:rPr>
          <w:color w:val="000000"/>
          <w:sz w:val="28"/>
          <w:szCs w:val="28"/>
        </w:rPr>
        <w:t>обнаружены</w:t>
      </w:r>
      <w:r w:rsidRPr="008255EA">
        <w:rPr>
          <w:smallCaps/>
          <w:color w:val="000000"/>
          <w:sz w:val="28"/>
          <w:szCs w:val="28"/>
        </w:rPr>
        <w:t xml:space="preserve">  </w:t>
      </w:r>
      <w:r w:rsidRPr="008255EA">
        <w:rPr>
          <w:color w:val="000000"/>
          <w:sz w:val="28"/>
          <w:szCs w:val="28"/>
        </w:rPr>
        <w:t xml:space="preserve">пробам в аллювии всех северных притоков р. Светлой, за исключением ручьев </w:t>
      </w:r>
      <w:r w:rsidRPr="008255EA">
        <w:rPr>
          <w:i/>
          <w:iCs/>
          <w:color w:val="000000"/>
          <w:sz w:val="28"/>
          <w:szCs w:val="28"/>
        </w:rPr>
        <w:t xml:space="preserve">1 </w:t>
      </w:r>
      <w:r w:rsidRPr="008255EA">
        <w:rPr>
          <w:color w:val="000000"/>
          <w:sz w:val="28"/>
          <w:szCs w:val="28"/>
        </w:rPr>
        <w:t xml:space="preserve">и </w:t>
      </w:r>
      <w:r w:rsidRPr="008255EA">
        <w:rPr>
          <w:i/>
          <w:iCs/>
          <w:color w:val="000000"/>
          <w:sz w:val="28"/>
          <w:szCs w:val="28"/>
        </w:rPr>
        <w:t xml:space="preserve">2, </w:t>
      </w:r>
      <w:r w:rsidRPr="008255EA">
        <w:rPr>
          <w:color w:val="000000"/>
          <w:sz w:val="28"/>
          <w:szCs w:val="28"/>
        </w:rPr>
        <w:t>которые по техниче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4"/>
          <w:sz w:val="28"/>
          <w:szCs w:val="28"/>
        </w:rPr>
        <w:t>ским причинам остались неопробованными.</w:t>
      </w:r>
    </w:p>
    <w:p w:rsidR="00AD6AAC" w:rsidRPr="008255EA" w:rsidRDefault="00AD6AAC" w:rsidP="00AD6AAC">
      <w:pPr>
        <w:shd w:val="clear" w:color="auto" w:fill="FFFFFF"/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pacing w:val="1"/>
          <w:sz w:val="28"/>
          <w:szCs w:val="28"/>
        </w:rPr>
        <w:t xml:space="preserve">Пробы, взятые в верховьях ручьев, содержат, мелкий свежий </w:t>
      </w:r>
      <w:r w:rsidRPr="008255EA">
        <w:rPr>
          <w:color w:val="000000"/>
          <w:sz w:val="28"/>
          <w:szCs w:val="28"/>
        </w:rPr>
        <w:t>касситерит; по мере приближения к устьям ручьев к свежему касси</w:t>
      </w:r>
      <w:r w:rsidRPr="008255EA">
        <w:rPr>
          <w:color w:val="000000"/>
          <w:spacing w:val="10"/>
          <w:sz w:val="28"/>
          <w:szCs w:val="28"/>
        </w:rPr>
        <w:t xml:space="preserve">териту заметно примешивается крупнозернистый и </w:t>
      </w:r>
      <w:proofErr w:type="spellStart"/>
      <w:r w:rsidRPr="008255EA">
        <w:rPr>
          <w:color w:val="000000"/>
          <w:spacing w:val="10"/>
          <w:sz w:val="28"/>
          <w:szCs w:val="28"/>
        </w:rPr>
        <w:t>обохренный</w:t>
      </w:r>
      <w:proofErr w:type="spellEnd"/>
      <w:r w:rsidRPr="008255EA">
        <w:rPr>
          <w:color w:val="000000"/>
          <w:spacing w:val="1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 xml:space="preserve">в пробах, взятых по речке, на участке от ручья </w:t>
      </w:r>
      <w:r w:rsidRPr="008255EA">
        <w:rPr>
          <w:i/>
          <w:iCs/>
          <w:color w:val="000000"/>
          <w:sz w:val="28"/>
          <w:szCs w:val="28"/>
        </w:rPr>
        <w:t xml:space="preserve">1 </w:t>
      </w:r>
      <w:r w:rsidRPr="008255EA">
        <w:rPr>
          <w:color w:val="000000"/>
          <w:sz w:val="28"/>
          <w:szCs w:val="28"/>
        </w:rPr>
        <w:t>до ручья 3, наблю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3"/>
          <w:sz w:val="28"/>
          <w:szCs w:val="28"/>
        </w:rPr>
        <w:t>дается преимущественно касситерит последнего типа (см. рисунок).</w:t>
      </w:r>
    </w:p>
    <w:p w:rsidR="00AD6AAC" w:rsidRPr="008255EA" w:rsidRDefault="00AD6AAC" w:rsidP="00AD6AAC">
      <w:pPr>
        <w:shd w:val="clear" w:color="auto" w:fill="FFFFFF"/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pacing w:val="58"/>
          <w:sz w:val="28"/>
          <w:szCs w:val="28"/>
        </w:rPr>
        <w:t>Требуется:</w:t>
      </w:r>
    </w:p>
    <w:p w:rsidR="00AD6AAC" w:rsidRPr="008255EA" w:rsidRDefault="00AD6AAC" w:rsidP="00AD6AAC">
      <w:pPr>
        <w:numPr>
          <w:ilvl w:val="0"/>
          <w:numId w:val="6"/>
        </w:numPr>
        <w:shd w:val="clear" w:color="auto" w:fill="FFFFFF"/>
        <w:tabs>
          <w:tab w:val="left" w:pos="922"/>
        </w:tabs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>Установить  возможные  участки  коренной  минерализации,</w:t>
      </w:r>
      <w:r w:rsidRPr="008255EA">
        <w:rPr>
          <w:color w:val="000000"/>
          <w:spacing w:val="5"/>
          <w:sz w:val="28"/>
          <w:szCs w:val="28"/>
        </w:rPr>
        <w:br/>
        <w:t>которые являлись источником выноса касситерита.</w:t>
      </w:r>
    </w:p>
    <w:p w:rsidR="00AD6AAC" w:rsidRPr="00DC4FFE" w:rsidRDefault="00AD6AAC" w:rsidP="00AD6AAC">
      <w:pPr>
        <w:numPr>
          <w:ilvl w:val="0"/>
          <w:numId w:val="6"/>
        </w:numPr>
        <w:shd w:val="clear" w:color="auto" w:fill="FFFFFF"/>
        <w:tabs>
          <w:tab w:val="left" w:pos="922"/>
        </w:tabs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3"/>
          <w:sz w:val="28"/>
          <w:szCs w:val="28"/>
        </w:rPr>
        <w:t>Запроектировать дополнительные работы для подтверждения</w:t>
      </w:r>
      <w:r>
        <w:rPr>
          <w:color w:val="000000"/>
          <w:spacing w:val="3"/>
          <w:sz w:val="28"/>
          <w:szCs w:val="28"/>
        </w:rPr>
        <w:t xml:space="preserve"> </w:t>
      </w:r>
      <w:r w:rsidRPr="008255EA">
        <w:rPr>
          <w:color w:val="000000"/>
          <w:spacing w:val="1"/>
          <w:sz w:val="28"/>
          <w:szCs w:val="28"/>
        </w:rPr>
        <w:t>прогноза.</w:t>
      </w:r>
    </w:p>
    <w:p w:rsidR="00AD6AAC" w:rsidRPr="008255EA" w:rsidRDefault="00AD6AAC" w:rsidP="00AD6AAC">
      <w:pPr>
        <w:shd w:val="clear" w:color="auto" w:fill="FFFFFF"/>
        <w:tabs>
          <w:tab w:val="left" w:pos="922"/>
        </w:tabs>
        <w:ind w:firstLine="720"/>
        <w:jc w:val="both"/>
        <w:rPr>
          <w:sz w:val="28"/>
          <w:szCs w:val="28"/>
        </w:rPr>
      </w:pPr>
      <w:r w:rsidRPr="008255EA"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 xml:space="preserve"> </w:t>
      </w:r>
      <w:r w:rsidRPr="008255EA">
        <w:rPr>
          <w:color w:val="000000"/>
          <w:spacing w:val="5"/>
          <w:sz w:val="28"/>
          <w:szCs w:val="28"/>
        </w:rPr>
        <w:t>Установить генетический тип коренной минерализации.</w:t>
      </w:r>
    </w:p>
    <w:p w:rsidR="00AD6AAC" w:rsidRPr="008255EA" w:rsidRDefault="00AD6AAC" w:rsidP="00AD6AAC">
      <w:pPr>
        <w:shd w:val="clear" w:color="auto" w:fill="FFFFFF"/>
        <w:spacing w:line="30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Pr="008255EA">
        <w:rPr>
          <w:color w:val="000000"/>
          <w:sz w:val="28"/>
          <w:szCs w:val="28"/>
        </w:rPr>
        <w:t xml:space="preserve">Установить очертания россыпей и выделить в них наиболее </w:t>
      </w:r>
      <w:r w:rsidRPr="008255EA">
        <w:rPr>
          <w:color w:val="000000"/>
          <w:spacing w:val="2"/>
          <w:sz w:val="28"/>
          <w:szCs w:val="28"/>
        </w:rPr>
        <w:t>перспективную площадь.</w:t>
      </w:r>
    </w:p>
    <w:p w:rsidR="00AD6AAC" w:rsidRPr="008255EA" w:rsidRDefault="00AD6AAC" w:rsidP="00AD6AAC">
      <w:pPr>
        <w:shd w:val="clear" w:color="auto" w:fill="FFFFFF"/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pacing w:val="71"/>
          <w:sz w:val="28"/>
          <w:szCs w:val="28"/>
        </w:rPr>
        <w:t>Ход</w:t>
      </w:r>
      <w:r w:rsidRPr="008255EA">
        <w:rPr>
          <w:color w:val="000000"/>
          <w:sz w:val="28"/>
          <w:szCs w:val="28"/>
        </w:rPr>
        <w:t xml:space="preserve">   </w:t>
      </w:r>
      <w:r w:rsidRPr="008255EA">
        <w:rPr>
          <w:color w:val="000000"/>
          <w:spacing w:val="70"/>
          <w:sz w:val="28"/>
          <w:szCs w:val="28"/>
        </w:rPr>
        <w:t>решения</w:t>
      </w:r>
      <w:r w:rsidRPr="008255EA">
        <w:rPr>
          <w:color w:val="000000"/>
          <w:sz w:val="28"/>
          <w:szCs w:val="28"/>
        </w:rPr>
        <w:t xml:space="preserve">  </w:t>
      </w:r>
      <w:r w:rsidRPr="008255EA">
        <w:rPr>
          <w:color w:val="000000"/>
          <w:spacing w:val="57"/>
          <w:sz w:val="28"/>
          <w:szCs w:val="28"/>
        </w:rPr>
        <w:t>задачи:</w:t>
      </w:r>
    </w:p>
    <w:p w:rsidR="00AD6AAC" w:rsidRPr="008255EA" w:rsidRDefault="00AD6AAC" w:rsidP="00AD6AAC">
      <w:pPr>
        <w:numPr>
          <w:ilvl w:val="0"/>
          <w:numId w:val="7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4"/>
          <w:sz w:val="28"/>
          <w:szCs w:val="28"/>
        </w:rPr>
        <w:t xml:space="preserve">Оценить геоморфологическую обстановку и решить, какие из </w:t>
      </w:r>
      <w:r w:rsidRPr="008255EA">
        <w:rPr>
          <w:color w:val="000000"/>
          <w:spacing w:val="8"/>
          <w:sz w:val="28"/>
          <w:szCs w:val="28"/>
        </w:rPr>
        <w:t>шлиховых проб являются   на</w:t>
      </w:r>
      <w:r w:rsidRPr="008255EA">
        <w:rPr>
          <w:color w:val="000000"/>
          <w:spacing w:val="8"/>
          <w:sz w:val="28"/>
          <w:szCs w:val="28"/>
        </w:rPr>
        <w:softHyphen/>
      </w:r>
      <w:r w:rsidRPr="008255EA">
        <w:rPr>
          <w:color w:val="000000"/>
          <w:spacing w:val="-8"/>
          <w:sz w:val="28"/>
          <w:szCs w:val="28"/>
        </w:rPr>
        <w:t>дежными.</w:t>
      </w:r>
    </w:p>
    <w:p w:rsidR="00AD6AAC" w:rsidRPr="008255EA" w:rsidRDefault="00AD6AAC" w:rsidP="00AD6AAC">
      <w:pPr>
        <w:numPr>
          <w:ilvl w:val="0"/>
          <w:numId w:val="7"/>
        </w:numPr>
        <w:shd w:val="clear" w:color="auto" w:fill="FFFFFF"/>
        <w:tabs>
          <w:tab w:val="left" w:pos="605"/>
          <w:tab w:val="left" w:pos="935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4"/>
          <w:sz w:val="28"/>
          <w:szCs w:val="28"/>
        </w:rPr>
        <w:t>Наметить площади веро</w:t>
      </w:r>
      <w:r w:rsidRPr="008255EA">
        <w:rPr>
          <w:color w:val="000000"/>
          <w:spacing w:val="4"/>
          <w:sz w:val="28"/>
          <w:szCs w:val="28"/>
        </w:rPr>
        <w:softHyphen/>
        <w:t>ятного расположения источни</w:t>
      </w:r>
      <w:r w:rsidRPr="008255EA">
        <w:rPr>
          <w:color w:val="000000"/>
          <w:spacing w:val="4"/>
          <w:sz w:val="28"/>
          <w:szCs w:val="28"/>
        </w:rPr>
        <w:softHyphen/>
      </w:r>
      <w:r w:rsidRPr="008255EA">
        <w:rPr>
          <w:color w:val="000000"/>
          <w:spacing w:val="5"/>
          <w:sz w:val="28"/>
          <w:szCs w:val="28"/>
        </w:rPr>
        <w:t>ков выноса касситерита.</w:t>
      </w:r>
    </w:p>
    <w:p w:rsidR="00AD6AAC" w:rsidRPr="008255EA" w:rsidRDefault="00AD6AAC" w:rsidP="00AD6AAC">
      <w:pPr>
        <w:numPr>
          <w:ilvl w:val="0"/>
          <w:numId w:val="7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z w:val="28"/>
          <w:szCs w:val="28"/>
        </w:rPr>
        <w:t>Определить, какими шли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3"/>
          <w:sz w:val="28"/>
          <w:szCs w:val="28"/>
        </w:rPr>
        <w:t>ховыми поисковыми приемами</w:t>
      </w:r>
      <w:r w:rsidRPr="008255EA">
        <w:rPr>
          <w:color w:val="000000"/>
          <w:spacing w:val="3"/>
          <w:sz w:val="28"/>
          <w:szCs w:val="28"/>
        </w:rPr>
        <w:br/>
      </w:r>
      <w:r w:rsidRPr="008255EA">
        <w:rPr>
          <w:color w:val="000000"/>
          <w:spacing w:val="-2"/>
          <w:sz w:val="28"/>
          <w:szCs w:val="28"/>
        </w:rPr>
        <w:t xml:space="preserve">следует осуществлять работы по </w:t>
      </w:r>
      <w:r w:rsidRPr="008255EA">
        <w:rPr>
          <w:color w:val="000000"/>
          <w:sz w:val="28"/>
          <w:szCs w:val="28"/>
        </w:rPr>
        <w:t>выявлению источников</w:t>
      </w:r>
      <w:r w:rsidRPr="008255EA">
        <w:rPr>
          <w:smallCaps/>
          <w:color w:val="000000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>выноса.</w:t>
      </w:r>
    </w:p>
    <w:p w:rsidR="00AD6AAC" w:rsidRPr="008255EA" w:rsidRDefault="00AD6AAC" w:rsidP="00AD6AAC">
      <w:pPr>
        <w:numPr>
          <w:ilvl w:val="0"/>
          <w:numId w:val="7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>Очертить наиболее  пер</w:t>
      </w:r>
      <w:r w:rsidRPr="008255EA">
        <w:rPr>
          <w:color w:val="000000"/>
          <w:spacing w:val="5"/>
          <w:sz w:val="28"/>
          <w:szCs w:val="28"/>
        </w:rPr>
        <w:softHyphen/>
      </w:r>
      <w:r w:rsidRPr="008255EA">
        <w:rPr>
          <w:color w:val="000000"/>
          <w:spacing w:val="1"/>
          <w:sz w:val="28"/>
          <w:szCs w:val="28"/>
        </w:rPr>
        <w:t>спективные площади россыпей.</w:t>
      </w:r>
    </w:p>
    <w:p w:rsidR="00AD6AAC" w:rsidRPr="008255EA" w:rsidRDefault="00AD6AAC" w:rsidP="00AD6AAC">
      <w:pPr>
        <w:spacing w:line="300" w:lineRule="auto"/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DF1BD88" wp14:editId="5E00C2D3">
            <wp:extent cx="3905250" cy="4686300"/>
            <wp:effectExtent l="0" t="0" r="0" b="0"/>
            <wp:docPr id="4" name="Рисунок 4" descr="3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з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AAC" w:rsidRPr="008255EA" w:rsidRDefault="00AD6AAC" w:rsidP="00AD6AAC">
      <w:pPr>
        <w:spacing w:line="300" w:lineRule="auto"/>
        <w:ind w:firstLine="720"/>
        <w:jc w:val="both"/>
        <w:rPr>
          <w:sz w:val="28"/>
          <w:szCs w:val="28"/>
        </w:rPr>
      </w:pPr>
    </w:p>
    <w:sectPr w:rsidR="00AD6AAC" w:rsidRPr="00825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07B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">
    <w:nsid w:val="11714864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">
    <w:nsid w:val="13862CE8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3">
    <w:nsid w:val="154B0060"/>
    <w:multiLevelType w:val="singleLevel"/>
    <w:tmpl w:val="127A533E"/>
    <w:lvl w:ilvl="0">
      <w:start w:val="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D3E1A25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5">
    <w:nsid w:val="21CF4CB2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3D314D4C"/>
    <w:multiLevelType w:val="singleLevel"/>
    <w:tmpl w:val="56AC7534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>
    <w:nsid w:val="67062B6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8">
    <w:nsid w:val="6C8B6CA4"/>
    <w:multiLevelType w:val="singleLevel"/>
    <w:tmpl w:val="5E347746"/>
    <w:lvl w:ilvl="0">
      <w:start w:val="1"/>
      <w:numFmt w:val="decimal"/>
      <w:lvlText w:val="%1."/>
      <w:legacy w:legacy="1" w:legacySpace="0" w:legacyIndent="267"/>
      <w:lvlJc w:val="left"/>
      <w:rPr>
        <w:rFonts w:ascii="Times New Roman" w:hAnsi="Times New Roman" w:cs="Times New Roman" w:hint="default"/>
      </w:rPr>
    </w:lvl>
  </w:abstractNum>
  <w:abstractNum w:abstractNumId="9">
    <w:nsid w:val="6DB92939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0">
    <w:nsid w:val="6DCC6C6B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>
    <w:nsid w:val="74DC5DC6"/>
    <w:multiLevelType w:val="singleLevel"/>
    <w:tmpl w:val="5F6E5B5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2">
    <w:nsid w:val="75A91442"/>
    <w:multiLevelType w:val="singleLevel"/>
    <w:tmpl w:val="DA34B7F6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13">
    <w:nsid w:val="78257070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4">
    <w:nsid w:val="7AB079E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4"/>
  </w:num>
  <w:num w:numId="3">
    <w:abstractNumId w:val="14"/>
    <w:lvlOverride w:ilvl="0">
      <w:lvl w:ilvl="0">
        <w:start w:val="1"/>
        <w:numFmt w:val="decimal"/>
        <w:lvlText w:val="%1."/>
        <w:legacy w:legacy="1" w:legacySpace="0" w:legacyIndent="28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2"/>
  </w:num>
  <w:num w:numId="5">
    <w:abstractNumId w:val="3"/>
  </w:num>
  <w:num w:numId="6">
    <w:abstractNumId w:val="13"/>
  </w:num>
  <w:num w:numId="7">
    <w:abstractNumId w:val="2"/>
  </w:num>
  <w:num w:numId="8">
    <w:abstractNumId w:val="8"/>
  </w:num>
  <w:num w:numId="9">
    <w:abstractNumId w:val="6"/>
  </w:num>
  <w:num w:numId="10">
    <w:abstractNumId w:val="11"/>
  </w:num>
  <w:num w:numId="11">
    <w:abstractNumId w:val="1"/>
  </w:num>
  <w:num w:numId="12">
    <w:abstractNumId w:val="4"/>
  </w:num>
  <w:num w:numId="13">
    <w:abstractNumId w:val="9"/>
  </w:num>
  <w:num w:numId="14">
    <w:abstractNumId w:val="10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AAC"/>
    <w:rsid w:val="006B1F67"/>
    <w:rsid w:val="008A75AC"/>
    <w:rsid w:val="00AD6AAC"/>
    <w:rsid w:val="00C4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2015-09-09T13:30:00Z</dcterms:created>
  <dcterms:modified xsi:type="dcterms:W3CDTF">2015-09-09T13:30:00Z</dcterms:modified>
</cp:coreProperties>
</file>